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385D" w14:textId="45D9F57E" w:rsidR="00AE768A" w:rsidRDefault="00F338F0" w:rsidP="00AE76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6F05663" wp14:editId="6AECAE26">
            <wp:simplePos x="0" y="0"/>
            <wp:positionH relativeFrom="margin">
              <wp:posOffset>-457200</wp:posOffset>
            </wp:positionH>
            <wp:positionV relativeFrom="margin">
              <wp:posOffset>-657225</wp:posOffset>
            </wp:positionV>
            <wp:extent cx="1953260" cy="82296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side Corporate - Full Colour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F224D" wp14:editId="7820E794">
            <wp:simplePos x="0" y="0"/>
            <wp:positionH relativeFrom="margin">
              <wp:posOffset>4438650</wp:posOffset>
            </wp:positionH>
            <wp:positionV relativeFrom="margin">
              <wp:posOffset>-857250</wp:posOffset>
            </wp:positionV>
            <wp:extent cx="2399665" cy="1079500"/>
            <wp:effectExtent l="0" t="0" r="635" b="6350"/>
            <wp:wrapSquare wrapText="bothSides"/>
            <wp:docPr id="1" name="Picture 1" descr="A close up of a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QTNKE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 b="27500"/>
                    <a:stretch/>
                  </pic:blipFill>
                  <pic:spPr bwMode="auto">
                    <a:xfrm>
                      <a:off x="0" y="0"/>
                      <a:ext cx="239966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3D09E0" w14:textId="77777777" w:rsidR="00AE768A" w:rsidRDefault="00AE768A" w:rsidP="00AE768A"/>
    <w:p w14:paraId="6A8DFD6D" w14:textId="77777777" w:rsidR="00D34EAB" w:rsidRDefault="00F338F0" w:rsidP="00D34EAB">
      <w:pPr>
        <w:ind w:left="288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Recruitment Call</w:t>
      </w:r>
    </w:p>
    <w:p w14:paraId="17D5F429" w14:textId="17A8C3F9" w:rsidR="00AE768A" w:rsidRDefault="00AE768A" w:rsidP="00D34EAB">
      <w:pPr>
        <w:jc w:val="center"/>
        <w:rPr>
          <w:rFonts w:cstheme="minorHAnsi"/>
          <w:b/>
          <w:bCs/>
          <w:sz w:val="36"/>
          <w:szCs w:val="36"/>
        </w:rPr>
      </w:pPr>
      <w:r w:rsidRPr="00D07328">
        <w:rPr>
          <w:rFonts w:cstheme="minorHAnsi"/>
          <w:b/>
          <w:bCs/>
          <w:sz w:val="36"/>
          <w:szCs w:val="36"/>
        </w:rPr>
        <w:t xml:space="preserve">VLT </w:t>
      </w:r>
      <w:r>
        <w:rPr>
          <w:rFonts w:cstheme="minorHAnsi"/>
          <w:b/>
          <w:bCs/>
          <w:sz w:val="36"/>
          <w:szCs w:val="36"/>
        </w:rPr>
        <w:t>Cashier</w:t>
      </w:r>
      <w:r w:rsidR="00F338F0">
        <w:rPr>
          <w:rFonts w:cstheme="minorHAnsi"/>
          <w:b/>
          <w:bCs/>
          <w:sz w:val="36"/>
          <w:szCs w:val="36"/>
        </w:rPr>
        <w:t>s</w:t>
      </w:r>
      <w:r w:rsidR="00D34EAB">
        <w:rPr>
          <w:rFonts w:cstheme="minorHAnsi"/>
          <w:b/>
          <w:bCs/>
          <w:sz w:val="36"/>
          <w:szCs w:val="36"/>
        </w:rPr>
        <w:t xml:space="preserve"> and VLT Leads</w:t>
      </w:r>
    </w:p>
    <w:p w14:paraId="36F9F585" w14:textId="77777777" w:rsidR="00F338F0" w:rsidRDefault="00F338F0" w:rsidP="00AE768A">
      <w:pPr>
        <w:rPr>
          <w:rFonts w:cstheme="minorHAnsi"/>
          <w:b/>
          <w:bCs/>
          <w:sz w:val="24"/>
          <w:szCs w:val="24"/>
        </w:rPr>
      </w:pPr>
    </w:p>
    <w:p w14:paraId="52983BBC" w14:textId="7B344292" w:rsidR="00D34EAB" w:rsidRPr="00D34EAB" w:rsidRDefault="00DF7286" w:rsidP="00D34EAB">
      <w:pPr>
        <w:shd w:val="clear" w:color="auto" w:fill="D9E2F3" w:themeFill="accent1" w:themeFillTint="3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Recruitment </w:t>
      </w:r>
      <w:r w:rsidR="00021CDC">
        <w:rPr>
          <w:rFonts w:ascii="Arial" w:hAnsi="Arial" w:cs="Arial"/>
          <w:bCs/>
        </w:rPr>
        <w:t xml:space="preserve">Requirements </w:t>
      </w:r>
    </w:p>
    <w:p w14:paraId="06F999FB" w14:textId="77777777" w:rsidR="00C817E4" w:rsidRDefault="00D34EAB" w:rsidP="00D34EAB">
      <w:pPr>
        <w:rPr>
          <w:rFonts w:ascii="Arial" w:hAnsi="Arial" w:cs="Arial"/>
          <w:bCs/>
        </w:rPr>
      </w:pPr>
      <w:r w:rsidRPr="00D34EAB">
        <w:rPr>
          <w:rFonts w:ascii="Arial" w:hAnsi="Arial" w:cs="Arial"/>
          <w:bCs/>
        </w:rPr>
        <w:t>The Bayside</w:t>
      </w:r>
      <w:r>
        <w:rPr>
          <w:rFonts w:ascii="Arial" w:hAnsi="Arial" w:cs="Arial"/>
          <w:bCs/>
        </w:rPr>
        <w:t xml:space="preserve"> Corporate Division is </w:t>
      </w:r>
      <w:r w:rsidR="00C817E4">
        <w:rPr>
          <w:rFonts w:ascii="Arial" w:hAnsi="Arial" w:cs="Arial"/>
          <w:bCs/>
        </w:rPr>
        <w:t xml:space="preserve">issuing a recruitment call for </w:t>
      </w:r>
      <w:r>
        <w:rPr>
          <w:rFonts w:ascii="Arial" w:hAnsi="Arial" w:cs="Arial"/>
          <w:bCs/>
        </w:rPr>
        <w:t xml:space="preserve">interested and eligible individuals to work at Bayside </w:t>
      </w:r>
      <w:r w:rsidRPr="00D34EAB">
        <w:rPr>
          <w:rFonts w:ascii="Arial" w:hAnsi="Arial" w:cs="Arial"/>
          <w:bCs/>
        </w:rPr>
        <w:t>Entertainment</w:t>
      </w:r>
      <w:r>
        <w:rPr>
          <w:rFonts w:ascii="Arial" w:hAnsi="Arial" w:cs="Arial"/>
          <w:bCs/>
        </w:rPr>
        <w:t xml:space="preserve"> </w:t>
      </w:r>
      <w:r w:rsidRPr="00D34EAB">
        <w:rPr>
          <w:rFonts w:ascii="Arial" w:hAnsi="Arial" w:cs="Arial"/>
          <w:bCs/>
        </w:rPr>
        <w:t>that</w:t>
      </w:r>
      <w:r>
        <w:rPr>
          <w:rFonts w:ascii="Arial" w:hAnsi="Arial" w:cs="Arial"/>
          <w:bCs/>
        </w:rPr>
        <w:t xml:space="preserve"> will provide </w:t>
      </w:r>
      <w:r w:rsidR="00C817E4">
        <w:rPr>
          <w:rFonts w:ascii="Arial" w:hAnsi="Arial" w:cs="Arial"/>
          <w:bCs/>
        </w:rPr>
        <w:t xml:space="preserve">excellent service in the hospitality and gaming </w:t>
      </w:r>
      <w:r w:rsidRPr="00D34EAB">
        <w:rPr>
          <w:rFonts w:ascii="Arial" w:hAnsi="Arial" w:cs="Arial"/>
          <w:bCs/>
        </w:rPr>
        <w:t xml:space="preserve">sector. </w:t>
      </w:r>
    </w:p>
    <w:p w14:paraId="35388FD0" w14:textId="3873CBC9" w:rsidR="00D34EAB" w:rsidRPr="00D34EAB" w:rsidRDefault="00D34EAB" w:rsidP="00D34EAB">
      <w:pPr>
        <w:rPr>
          <w:rFonts w:ascii="Arial" w:hAnsi="Arial" w:cs="Arial"/>
          <w:bCs/>
        </w:rPr>
      </w:pPr>
      <w:r w:rsidRPr="00D34EAB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recruitment call is for </w:t>
      </w:r>
      <w:r w:rsidRPr="00D34EAB">
        <w:rPr>
          <w:rFonts w:ascii="Arial" w:hAnsi="Arial" w:cs="Arial"/>
          <w:bCs/>
        </w:rPr>
        <w:t xml:space="preserve">fulltime and part-time availability that will operate </w:t>
      </w:r>
      <w:r w:rsidR="0008763B">
        <w:rPr>
          <w:rFonts w:ascii="Arial" w:hAnsi="Arial" w:cs="Arial"/>
          <w:bCs/>
        </w:rPr>
        <w:t xml:space="preserve">gaming, </w:t>
      </w:r>
      <w:r w:rsidRPr="00D34EAB">
        <w:rPr>
          <w:rFonts w:ascii="Arial" w:hAnsi="Arial" w:cs="Arial"/>
          <w:bCs/>
        </w:rPr>
        <w:t xml:space="preserve">7 days a week, 24 hours a day. </w:t>
      </w:r>
    </w:p>
    <w:p w14:paraId="55F1E358" w14:textId="0D87EBF2" w:rsidR="00D34EAB" w:rsidRDefault="00D34EAB" w:rsidP="00D34EAB">
      <w:pPr>
        <w:rPr>
          <w:rFonts w:ascii="Arial" w:hAnsi="Arial" w:cs="Arial"/>
          <w:bCs/>
        </w:rPr>
      </w:pPr>
      <w:r w:rsidRPr="00D34EAB">
        <w:rPr>
          <w:rFonts w:ascii="Arial" w:hAnsi="Arial" w:cs="Arial"/>
          <w:bCs/>
        </w:rPr>
        <w:t xml:space="preserve">The </w:t>
      </w:r>
      <w:r w:rsidR="0008763B">
        <w:rPr>
          <w:rFonts w:ascii="Arial" w:hAnsi="Arial" w:cs="Arial"/>
          <w:bCs/>
        </w:rPr>
        <w:t xml:space="preserve">Cashiers and Leads </w:t>
      </w:r>
      <w:r w:rsidR="0008763B" w:rsidRPr="00D34EAB">
        <w:rPr>
          <w:rFonts w:ascii="Arial" w:hAnsi="Arial" w:cs="Arial"/>
          <w:bCs/>
        </w:rPr>
        <w:t>will</w:t>
      </w:r>
      <w:r w:rsidRPr="00D34EAB">
        <w:rPr>
          <w:rFonts w:ascii="Arial" w:hAnsi="Arial" w:cs="Arial"/>
          <w:bCs/>
        </w:rPr>
        <w:t xml:space="preserve"> be responsible for the </w:t>
      </w:r>
      <w:r>
        <w:rPr>
          <w:rFonts w:ascii="Arial" w:hAnsi="Arial" w:cs="Arial"/>
          <w:bCs/>
        </w:rPr>
        <w:t>lottery VLT Transactions and providing a friendly and safe work environment for the players</w:t>
      </w:r>
      <w:r w:rsidR="00DF7286">
        <w:rPr>
          <w:rFonts w:ascii="Arial" w:hAnsi="Arial" w:cs="Arial"/>
          <w:bCs/>
        </w:rPr>
        <w:t xml:space="preserve"> and co-workers.</w:t>
      </w:r>
    </w:p>
    <w:p w14:paraId="317FEDB1" w14:textId="77777777" w:rsidR="00C817E4" w:rsidRDefault="00D34EAB" w:rsidP="00D34E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recruitment calls requests for individuals to complete</w:t>
      </w:r>
      <w:r w:rsidR="00C817E4">
        <w:rPr>
          <w:rFonts w:ascii="Arial" w:hAnsi="Arial" w:cs="Arial"/>
          <w:bCs/>
        </w:rPr>
        <w:t>:</w:t>
      </w:r>
    </w:p>
    <w:p w14:paraId="0D7F4F2C" w14:textId="6A16AA9A" w:rsidR="00C817E4" w:rsidRDefault="00CE0265" w:rsidP="00C817E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34EAB" w:rsidRPr="00C817E4">
        <w:rPr>
          <w:rFonts w:ascii="Arial" w:hAnsi="Arial" w:cs="Arial"/>
          <w:bCs/>
        </w:rPr>
        <w:t>riminal record check</w:t>
      </w:r>
    </w:p>
    <w:p w14:paraId="1C1841FD" w14:textId="51C7C1E6" w:rsidR="00C817E4" w:rsidRDefault="00D34EAB" w:rsidP="00C817E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C817E4">
        <w:rPr>
          <w:rFonts w:ascii="Arial" w:hAnsi="Arial" w:cs="Arial"/>
          <w:bCs/>
        </w:rPr>
        <w:t xml:space="preserve">Cover letter of Interest </w:t>
      </w:r>
    </w:p>
    <w:p w14:paraId="2D902D99" w14:textId="77667895" w:rsidR="00C817E4" w:rsidRDefault="00D34EAB" w:rsidP="00C817E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C817E4">
        <w:rPr>
          <w:rFonts w:ascii="Arial" w:hAnsi="Arial" w:cs="Arial"/>
          <w:bCs/>
        </w:rPr>
        <w:t>Resume</w:t>
      </w:r>
    </w:p>
    <w:p w14:paraId="5EA371BE" w14:textId="0A39B4E1" w:rsidR="00D34EAB" w:rsidRPr="00C817E4" w:rsidRDefault="00D34EAB" w:rsidP="00C817E4">
      <w:pPr>
        <w:rPr>
          <w:rFonts w:ascii="Arial" w:hAnsi="Arial" w:cs="Arial"/>
          <w:bCs/>
        </w:rPr>
      </w:pPr>
      <w:r w:rsidRPr="00C817E4">
        <w:rPr>
          <w:rFonts w:ascii="Arial" w:hAnsi="Arial" w:cs="Arial"/>
          <w:bCs/>
        </w:rPr>
        <w:t xml:space="preserve">All these </w:t>
      </w:r>
      <w:r w:rsidRPr="0008763B">
        <w:rPr>
          <w:rFonts w:ascii="Arial" w:hAnsi="Arial" w:cs="Arial"/>
          <w:b/>
          <w:bCs/>
        </w:rPr>
        <w:t>must be completed</w:t>
      </w:r>
      <w:r w:rsidRPr="00C817E4">
        <w:rPr>
          <w:rFonts w:ascii="Arial" w:hAnsi="Arial" w:cs="Arial"/>
          <w:bCs/>
        </w:rPr>
        <w:t xml:space="preserve"> in order to proceed to next screening phase for employment training and placement.</w:t>
      </w:r>
    </w:p>
    <w:p w14:paraId="0CBCD4F5" w14:textId="4FAF0291" w:rsidR="00D34EAB" w:rsidRDefault="00D34EAB" w:rsidP="00D34E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</w:t>
      </w:r>
      <w:r w:rsidR="00DF7286">
        <w:rPr>
          <w:rFonts w:ascii="Arial" w:hAnsi="Arial" w:cs="Arial"/>
          <w:bCs/>
        </w:rPr>
        <w:t xml:space="preserve">VLT </w:t>
      </w:r>
      <w:r w:rsidR="00C817E4">
        <w:rPr>
          <w:rFonts w:ascii="Arial" w:hAnsi="Arial" w:cs="Arial"/>
          <w:bCs/>
        </w:rPr>
        <w:t xml:space="preserve">Lotto </w:t>
      </w:r>
      <w:r>
        <w:rPr>
          <w:rFonts w:ascii="Arial" w:hAnsi="Arial" w:cs="Arial"/>
          <w:bCs/>
        </w:rPr>
        <w:t>training</w:t>
      </w:r>
      <w:r w:rsidR="00DF7286">
        <w:rPr>
          <w:rFonts w:ascii="Arial" w:hAnsi="Arial" w:cs="Arial"/>
          <w:bCs/>
        </w:rPr>
        <w:t xml:space="preserve"> will be available to existing and new recruits</w:t>
      </w:r>
      <w:r w:rsidR="00C817E4">
        <w:rPr>
          <w:rFonts w:ascii="Arial" w:hAnsi="Arial" w:cs="Arial"/>
          <w:bCs/>
        </w:rPr>
        <w:t xml:space="preserve"> and full day orientation of the rules and regulations of the VLT Lotto Terminals and Gaming Agreement Regulations </w:t>
      </w:r>
      <w:r w:rsidR="0008763B">
        <w:rPr>
          <w:rFonts w:ascii="Arial" w:hAnsi="Arial" w:cs="Arial"/>
          <w:bCs/>
        </w:rPr>
        <w:t>and Bayside Rules and Regulations and Procedures.</w:t>
      </w:r>
    </w:p>
    <w:p w14:paraId="080248AD" w14:textId="77777777" w:rsidR="0008763B" w:rsidRDefault="0008763B" w:rsidP="00D34EAB">
      <w:pPr>
        <w:rPr>
          <w:rFonts w:ascii="Arial" w:hAnsi="Arial" w:cs="Arial"/>
          <w:bCs/>
        </w:rPr>
      </w:pPr>
    </w:p>
    <w:p w14:paraId="6AC9AB36" w14:textId="77777777" w:rsidR="00CC194F" w:rsidRDefault="00CC194F" w:rsidP="00D34E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Required:</w:t>
      </w:r>
      <w:r w:rsidR="00CE0265">
        <w:rPr>
          <w:rFonts w:ascii="Arial" w:hAnsi="Arial" w:cs="Arial"/>
          <w:bCs/>
        </w:rPr>
        <w:t xml:space="preserve"> criminal record, resume and </w:t>
      </w:r>
      <w:r>
        <w:rPr>
          <w:rFonts w:ascii="Arial" w:hAnsi="Arial" w:cs="Arial"/>
          <w:bCs/>
        </w:rPr>
        <w:t>c</w:t>
      </w:r>
      <w:r w:rsidR="00CE0265">
        <w:rPr>
          <w:rFonts w:ascii="Arial" w:hAnsi="Arial" w:cs="Arial"/>
          <w:bCs/>
        </w:rPr>
        <w:t xml:space="preserve">over </w:t>
      </w:r>
      <w:r>
        <w:rPr>
          <w:rFonts w:ascii="Arial" w:hAnsi="Arial" w:cs="Arial"/>
          <w:bCs/>
        </w:rPr>
        <w:t>l</w:t>
      </w:r>
      <w:r w:rsidR="00CE0265">
        <w:rPr>
          <w:rFonts w:ascii="Arial" w:hAnsi="Arial" w:cs="Arial"/>
          <w:bCs/>
        </w:rPr>
        <w:t>etter</w:t>
      </w:r>
      <w:r>
        <w:rPr>
          <w:rFonts w:ascii="Arial" w:hAnsi="Arial" w:cs="Arial"/>
          <w:bCs/>
        </w:rPr>
        <w:t>.</w:t>
      </w:r>
    </w:p>
    <w:p w14:paraId="2B3BA6E4" w14:textId="4D44FE58" w:rsidR="00C817E4" w:rsidRDefault="00CC194F" w:rsidP="00D34E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Deadline: CONTINUOUS INTAKE</w:t>
      </w:r>
      <w:r w:rsidR="00CE0265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056CAC5B" w14:textId="77777777" w:rsidR="00021CDC" w:rsidRPr="00021CDC" w:rsidRDefault="00021CDC" w:rsidP="00021CDC">
      <w:pPr>
        <w:rPr>
          <w:rFonts w:ascii="Arial" w:hAnsi="Arial" w:cs="Arial"/>
          <w:bCs/>
        </w:rPr>
      </w:pPr>
    </w:p>
    <w:p w14:paraId="351CE305" w14:textId="77777777" w:rsidR="00021CDC" w:rsidRPr="00021CDC" w:rsidRDefault="00021CDC" w:rsidP="00021CDC">
      <w:pPr>
        <w:jc w:val="center"/>
        <w:rPr>
          <w:rFonts w:ascii="Arial" w:hAnsi="Arial" w:cs="Arial"/>
          <w:bCs/>
        </w:rPr>
      </w:pPr>
      <w:r w:rsidRPr="00021CDC">
        <w:rPr>
          <w:rFonts w:ascii="Arial" w:hAnsi="Arial" w:cs="Arial"/>
          <w:bCs/>
        </w:rPr>
        <w:t>Send Resumes and Cover letter of Interest to:</w:t>
      </w:r>
    </w:p>
    <w:p w14:paraId="303E06FE" w14:textId="77777777" w:rsidR="00021CDC" w:rsidRPr="00021CDC" w:rsidRDefault="00021CDC" w:rsidP="00021CDC">
      <w:pPr>
        <w:jc w:val="center"/>
        <w:rPr>
          <w:rFonts w:ascii="Arial" w:hAnsi="Arial" w:cs="Arial"/>
          <w:bCs/>
        </w:rPr>
      </w:pPr>
      <w:r w:rsidRPr="00021CDC">
        <w:rPr>
          <w:rFonts w:ascii="Arial" w:hAnsi="Arial" w:cs="Arial"/>
          <w:bCs/>
        </w:rPr>
        <w:t>Rose Paul, CEO, Bayside Development Corporation 7 Dillon Street, Afton, NS, B0H1A0</w:t>
      </w:r>
    </w:p>
    <w:p w14:paraId="569EFF63" w14:textId="5763AEFA" w:rsidR="00021CDC" w:rsidRPr="00021CDC" w:rsidRDefault="00021CDC" w:rsidP="00021CDC">
      <w:pPr>
        <w:jc w:val="center"/>
        <w:rPr>
          <w:rFonts w:ascii="Arial" w:hAnsi="Arial" w:cs="Arial"/>
          <w:b/>
          <w:bCs/>
        </w:rPr>
      </w:pPr>
      <w:r w:rsidRPr="00021CDC">
        <w:rPr>
          <w:rFonts w:ascii="Arial" w:hAnsi="Arial" w:cs="Arial"/>
          <w:b/>
          <w:bCs/>
        </w:rPr>
        <w:t xml:space="preserve">RE: Bayside Entertainment </w:t>
      </w:r>
    </w:p>
    <w:p w14:paraId="2CB84CE3" w14:textId="77777777" w:rsidR="00021CDC" w:rsidRPr="00021CDC" w:rsidRDefault="00021CDC" w:rsidP="00021CDC">
      <w:pPr>
        <w:jc w:val="center"/>
        <w:rPr>
          <w:rFonts w:ascii="Arial" w:hAnsi="Arial" w:cs="Arial"/>
          <w:bCs/>
        </w:rPr>
      </w:pPr>
      <w:r w:rsidRPr="00021CDC">
        <w:rPr>
          <w:rFonts w:ascii="Arial" w:hAnsi="Arial" w:cs="Arial"/>
          <w:bCs/>
        </w:rPr>
        <w:t>email: r.paul@paqtnkek.ca</w:t>
      </w:r>
    </w:p>
    <w:p w14:paraId="2E3726B5" w14:textId="356A64BA" w:rsidR="00CE0265" w:rsidRDefault="00021CDC" w:rsidP="00021CDC">
      <w:pPr>
        <w:jc w:val="center"/>
        <w:rPr>
          <w:rFonts w:ascii="Arial" w:hAnsi="Arial" w:cs="Arial"/>
          <w:bCs/>
        </w:rPr>
      </w:pPr>
      <w:r w:rsidRPr="00021CDC">
        <w:rPr>
          <w:rFonts w:ascii="Arial" w:hAnsi="Arial" w:cs="Arial"/>
          <w:bCs/>
        </w:rPr>
        <w:t>Facebook attachments will not be accepted, please email or submit in person</w:t>
      </w:r>
    </w:p>
    <w:p w14:paraId="3F7EB77A" w14:textId="77777777" w:rsidR="00CE0265" w:rsidRPr="00D34EAB" w:rsidRDefault="00CE0265" w:rsidP="00021CDC">
      <w:pPr>
        <w:jc w:val="center"/>
        <w:rPr>
          <w:rFonts w:ascii="Arial" w:hAnsi="Arial" w:cs="Arial"/>
          <w:bCs/>
        </w:rPr>
      </w:pPr>
    </w:p>
    <w:sectPr w:rsidR="00CE0265" w:rsidRPr="00D34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624"/>
    <w:multiLevelType w:val="hybridMultilevel"/>
    <w:tmpl w:val="37B800F8"/>
    <w:lvl w:ilvl="0" w:tplc="1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6A3C3F"/>
    <w:multiLevelType w:val="hybridMultilevel"/>
    <w:tmpl w:val="DD56E998"/>
    <w:lvl w:ilvl="0" w:tplc="1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126"/>
    <w:multiLevelType w:val="hybridMultilevel"/>
    <w:tmpl w:val="2856E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5DC"/>
    <w:multiLevelType w:val="hybridMultilevel"/>
    <w:tmpl w:val="8F0EB4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841"/>
    <w:multiLevelType w:val="hybridMultilevel"/>
    <w:tmpl w:val="695A17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59A"/>
    <w:multiLevelType w:val="hybridMultilevel"/>
    <w:tmpl w:val="4D9266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50"/>
    <w:multiLevelType w:val="hybridMultilevel"/>
    <w:tmpl w:val="C598CC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4BE"/>
    <w:multiLevelType w:val="hybridMultilevel"/>
    <w:tmpl w:val="6A2CB1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3342F"/>
    <w:multiLevelType w:val="hybridMultilevel"/>
    <w:tmpl w:val="46B86E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844A9"/>
    <w:multiLevelType w:val="hybridMultilevel"/>
    <w:tmpl w:val="B96854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8A"/>
    <w:rsid w:val="00021CDC"/>
    <w:rsid w:val="0008763B"/>
    <w:rsid w:val="00AE768A"/>
    <w:rsid w:val="00C817E4"/>
    <w:rsid w:val="00CC194F"/>
    <w:rsid w:val="00CE0265"/>
    <w:rsid w:val="00D34EAB"/>
    <w:rsid w:val="00DF7286"/>
    <w:rsid w:val="00E05714"/>
    <w:rsid w:val="00E14145"/>
    <w:rsid w:val="00F338F0"/>
    <w:rsid w:val="00F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87BA"/>
  <w15:chartTrackingRefBased/>
  <w15:docId w15:val="{D5A48240-DEEF-4073-8B36-2D0F6CA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17536</dc:creator>
  <cp:keywords/>
  <dc:description/>
  <cp:lastModifiedBy>Richard Perry</cp:lastModifiedBy>
  <cp:revision>2</cp:revision>
  <dcterms:created xsi:type="dcterms:W3CDTF">2019-09-25T13:39:00Z</dcterms:created>
  <dcterms:modified xsi:type="dcterms:W3CDTF">2019-09-25T13:39:00Z</dcterms:modified>
</cp:coreProperties>
</file>